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</w:r>
    </w:p>
    <w:p>
      <w:pPr>
        <w:pStyle w:val="Title"/>
        <w:numPr>
          <w:ilvl w:val="0"/>
          <w:numId w:val="0"/>
        </w:numPr>
        <w:outlineLvl w:val="0"/>
        <w:rPr>
          <w:rFonts w:ascii="Comic Sans MS" w:hAnsi="Comic Sans MS"/>
          <w:b/>
          <w:sz w:val="40"/>
          <w:szCs w:val="40"/>
        </w:rPr>
      </w:pPr>
      <w:r>
        <mc:AlternateContent>
          <mc:Choice Requires="wps">
            <w:drawing>
              <wp:anchor distT="0" distB="0" distL="0" distR="0" simplePos="0" relativeHeight="2" behindDoc="0" locked="0" layoutInCell="1" allowOverlap="1" wp14:anchorId="34026D16">
                <wp:simplePos x="0" y="0"/>
                <wp:positionH relativeFrom="column">
                  <wp:posOffset>245745</wp:posOffset>
                </wp:positionH>
                <wp:positionV relativeFrom="paragraph">
                  <wp:posOffset>77470</wp:posOffset>
                </wp:positionV>
                <wp:extent cx="1120775" cy="1303020"/>
                <wp:effectExtent l="5715" t="5080" r="4445" b="5080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680" cy="13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923925" cy="1085850"/>
                                  <wp:effectExtent l="0" t="0" r="0" b="0"/>
                                  <wp:docPr id="2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9.35pt;margin-top:6.1pt;width:88.2pt;height:102.55pt;mso-wrap-style:none;v-text-anchor:middle" wp14:anchorId="34026D16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23925" cy="1085850"/>
                            <wp:effectExtent l="0" t="0" r="0" b="0"/>
                            <wp:docPr id="3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omic Sans MS" w:hAnsi="Comic Sans MS"/>
          <w:b/>
          <w:sz w:val="40"/>
          <w:szCs w:val="40"/>
        </w:rPr>
        <w:t>Mitgliederversammlung</w:t>
      </w:r>
    </w:p>
    <w:p>
      <w:pPr>
        <w:pStyle w:val="Title"/>
        <w:jc w:val="star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</w:t>
      </w:r>
      <w:r>
        <w:rPr>
          <w:rFonts w:ascii="Comic Sans MS" w:hAnsi="Comic Sans MS"/>
          <w:sz w:val="28"/>
          <w:szCs w:val="28"/>
        </w:rPr>
        <w:t>am Mittwoch 27.05.2026</w:t>
      </w:r>
    </w:p>
    <w:p>
      <w:pPr>
        <w:pStyle w:val="Title"/>
        <w:jc w:val="star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</w:t>
      </w:r>
      <w:r>
        <w:rPr>
          <w:rFonts w:ascii="Comic Sans MS" w:hAnsi="Comic Sans MS"/>
          <w:sz w:val="28"/>
          <w:szCs w:val="28"/>
        </w:rPr>
        <w:t xml:space="preserve">in der Sportklause </w:t>
      </w:r>
    </w:p>
    <w:p>
      <w:pPr>
        <w:pStyle w:val="Title"/>
        <w:jc w:val="star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</w:t>
      </w:r>
      <w:r>
        <w:rPr>
          <w:rFonts w:ascii="Comic Sans MS" w:hAnsi="Comic Sans MS"/>
          <w:sz w:val="28"/>
          <w:szCs w:val="28"/>
        </w:rPr>
        <w:t>Wodanstrasse 96, 44359 Dortmund</w:t>
      </w:r>
    </w:p>
    <w:p>
      <w:pPr>
        <w:pStyle w:val="Title"/>
        <w:jc w:val="star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</w:t>
      </w:r>
      <w:r>
        <w:rPr>
          <w:rFonts w:ascii="Comic Sans MS" w:hAnsi="Comic Sans MS"/>
          <w:sz w:val="28"/>
          <w:szCs w:val="28"/>
        </w:rPr>
        <w:t>Beginn: 19.00 Uhr</w:t>
      </w:r>
    </w:p>
    <w:p>
      <w:pPr>
        <w:pStyle w:val="Title"/>
        <w:jc w:val="star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Title"/>
        <w:numPr>
          <w:ilvl w:val="0"/>
          <w:numId w:val="0"/>
        </w:numPr>
        <w:outlineLvl w:val="0"/>
        <w:rPr>
          <w:rFonts w:ascii="Comic Sans MS" w:hAnsi="Comic Sans MS"/>
          <w:b/>
          <w:sz w:val="48"/>
        </w:rPr>
      </w:pPr>
      <w:r>
        <w:rPr>
          <w:rFonts w:ascii="Comic Sans MS" w:hAnsi="Comic Sans MS"/>
          <w:b/>
          <w:sz w:val="48"/>
        </w:rPr>
        <w:t>Tagesordnung</w:t>
      </w:r>
    </w:p>
    <w:p>
      <w:pPr>
        <w:pStyle w:val="Title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</w:r>
    </w:p>
    <w:p>
      <w:pPr>
        <w:pStyle w:val="Title"/>
        <w:numPr>
          <w:ilvl w:val="0"/>
          <w:numId w:val="1"/>
        </w:numPr>
        <w:jc w:val="start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Eröffnung und Begrüßung der Versammlung durch den Vorstand</w:t>
      </w:r>
    </w:p>
    <w:p>
      <w:pPr>
        <w:pStyle w:val="Normal"/>
        <w:ind w:start="644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                                                                                            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Feststellung der Beschlussfähigkeit</w:t>
      </w:r>
    </w:p>
    <w:p>
      <w:pPr>
        <w:pStyle w:val="Normal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Verlesung + Genehmigung des Protokolls der letzten Jahreshauptversammlung (22.05.2025)</w:t>
      </w:r>
    </w:p>
    <w:p>
      <w:pPr>
        <w:pStyle w:val="Normal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Rechenschaftsberichte des Vorstandes</w:t>
      </w:r>
    </w:p>
    <w:p>
      <w:pPr>
        <w:pStyle w:val="ListParagrap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Bericht des Schatzmeisters mit Jahresabschluss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  <w:sz w:val="24"/>
          <w:szCs w:val="24"/>
        </w:rPr>
        <w:t xml:space="preserve">Bericht unseres Schatzmeisters mit Jahresabschluss 2025 </w:t>
      </w:r>
    </w:p>
    <w:p>
      <w:pPr>
        <w:pStyle w:val="Normal"/>
        <w:numPr>
          <w:ilvl w:val="0"/>
          <w:numId w:val="3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Bericht der Kassenprüfer</w:t>
      </w:r>
    </w:p>
    <w:p>
      <w:pPr>
        <w:pStyle w:val="Normal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Beschlussfassung über den Jahresabschluss (p.a. 31.12.2025) </w:t>
      </w:r>
    </w:p>
    <w:p>
      <w:pPr>
        <w:pStyle w:val="Normal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Berichte der einzelnen Abteilungen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Jugendabteilung 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Alte Herren-Abteilung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Freizeit und Breitensportabteilung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Förderkreis</w:t>
      </w:r>
    </w:p>
    <w:p>
      <w:pPr>
        <w:pStyle w:val="Normal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Entlastung des Vorstandes</w:t>
      </w:r>
    </w:p>
    <w:p>
      <w:pPr>
        <w:pStyle w:val="Normal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Neuwahlen des Vorstandes </w:t>
      </w:r>
    </w:p>
    <w:p>
      <w:pPr>
        <w:pStyle w:val="ListParagrap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Vorstellung und Genehmigung des Haushaltsplanes 2026</w:t>
      </w:r>
    </w:p>
    <w:p>
      <w:pPr>
        <w:pStyle w:val="Normal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Zukunftsperspektiven</w:t>
      </w:r>
    </w:p>
    <w:p>
      <w:pPr>
        <w:pStyle w:val="Normal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Verschiedenes</w:t>
      </w:r>
    </w:p>
    <w:sectPr>
      <w:type w:val="nextPage"/>
      <w:pgSz w:w="11906" w:h="16838"/>
      <w:pgMar w:left="1134" w:right="851" w:gutter="0" w:header="0" w:top="567" w:footer="0" w:bottom="66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86"/>
        </w:tabs>
        <w:ind w:start="786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520"/>
        </w:tabs>
        <w:ind w:star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778"/>
        </w:tabs>
        <w:ind w:star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2498"/>
        </w:tabs>
        <w:ind w:star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3218"/>
        </w:tabs>
        <w:ind w:star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38"/>
        </w:tabs>
        <w:ind w:star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58"/>
        </w:tabs>
        <w:ind w:star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378"/>
        </w:tabs>
        <w:ind w:star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098"/>
        </w:tabs>
        <w:ind w:star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18"/>
        </w:tabs>
        <w:ind w:star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38"/>
        </w:tabs>
        <w:ind w:start="753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outlineLvl w:val="5"/>
    </w:pPr>
    <w:rPr>
      <w:rFonts w:ascii="Comic Sans MS" w:hAnsi="Comic Sans MS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sz w:val="96"/>
    </w:rPr>
  </w:style>
  <w:style w:type="paragraph" w:styleId="DocumentMap">
    <w:name w:val="Document Map"/>
    <w:basedOn w:val="Normal"/>
    <w:semiHidden/>
    <w:qFormat/>
    <w:rsid w:val="005e188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bb0e4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d5d"/>
    <w:pPr>
      <w:ind w:start="708"/>
    </w:pPr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  <Pages>1</Pages>
  <Words>101</Words>
  <Characters>743</Characters>
  <CharactersWithSpaces>1032</CharactersWithSpaces>
  <Paragraphs>26</Paragraphs>
  <Company>VEW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2026-04-02T21:43:00Z</dcterms:created>
  <dc:creator>VEW</dc:creator>
  <dc:description/>
  <dc:language>de-DE</dc:language>
  <cp:lastModifiedBy>Kirstin Butzke</cp:lastModifiedBy>
  <cp:lastPrinted>2011-12-28T09:25:00Z</cp:lastPrinted>
  <dcterms:modified xsi:type="dcterms:W3CDTF">2026-05-09T20:59:00Z</dcterms:modified>
  <cp:revision>9</cp:revision>
  <dc:subject/>
  <dc:title>Mengede 08 / 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